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4"/>
        <w:gridCol w:w="1312"/>
        <w:gridCol w:w="1735"/>
        <w:gridCol w:w="1735"/>
        <w:gridCol w:w="1735"/>
        <w:gridCol w:w="1735"/>
        <w:gridCol w:w="1735"/>
        <w:gridCol w:w="1735"/>
        <w:gridCol w:w="1736"/>
      </w:tblGrid>
      <w:tr w:rsidR="00011029" w:rsidTr="00011029">
        <w:trPr>
          <w:trHeight w:val="25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Subject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Topic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Week 1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Week 2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Week 3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Week 4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Week 5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Week 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hideMark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Week 7</w:t>
            </w:r>
          </w:p>
        </w:tc>
      </w:tr>
      <w:tr w:rsidR="00011029" w:rsidTr="00011029">
        <w:trPr>
          <w:trHeight w:val="25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Geography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877DDE" w:rsidP="00B273A4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Sustainability and Global change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877DDE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investigate how we are linked to people and places through clothing.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877DDE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use import and export data to investigate global trade.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877DDE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To understand how </w:t>
            </w:r>
            <w:r w:rsidR="00025CCE">
              <w:rPr>
                <w:rFonts w:ascii="Comic Sans MS" w:hAnsi="Comic Sans MS" w:cs="Arial"/>
                <w:sz w:val="20"/>
                <w:szCs w:val="20"/>
              </w:rPr>
              <w:t>UK supermarkets are part of a global supply chain.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25CCE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investigate the effect that manufacture of mobile phones has on people’s lives.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25CCE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investigate how different types of goods are transported.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25CCE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investigate how the choices we make effect other people and the planet.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25CCE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To evaluate the impact of global change on </w:t>
            </w:r>
            <w:r w:rsidR="00C81E90">
              <w:rPr>
                <w:rFonts w:ascii="Comic Sans MS" w:hAnsi="Comic Sans MS" w:cs="Arial"/>
                <w:sz w:val="20"/>
                <w:szCs w:val="20"/>
              </w:rPr>
              <w:t>sustainability</w:t>
            </w:r>
            <w:r>
              <w:rPr>
                <w:rFonts w:ascii="Comic Sans MS" w:hAnsi="Comic Sans MS" w:cs="Arial"/>
                <w:sz w:val="20"/>
                <w:szCs w:val="20"/>
              </w:rPr>
              <w:t>.</w:t>
            </w:r>
          </w:p>
        </w:tc>
      </w:tr>
      <w:tr w:rsidR="00011029" w:rsidTr="00011029">
        <w:trPr>
          <w:trHeight w:val="26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Art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Using Recycled Materials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Comparing artists who use recycled materials.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explore plaiting and braiding techniques.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Manipulating materials to create art.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Investigating a knotting technique.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Creating a functional product using recycled materials.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paint on an uneven surface.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Creating Christmas cards using a folding and cutting technique.</w:t>
            </w:r>
          </w:p>
        </w:tc>
      </w:tr>
      <w:tr w:rsidR="00011029" w:rsidTr="00011029">
        <w:trPr>
          <w:trHeight w:val="25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English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WW2, Spies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Non-Chronological Reports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Non-Chronological Reports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Non-Chronological Reports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Multi-genre Narrative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Multi-genre Narrative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Multi-genre Narrative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SPAG Focus</w:t>
            </w:r>
          </w:p>
        </w:tc>
      </w:tr>
      <w:tr w:rsidR="00011029" w:rsidTr="00011029">
        <w:trPr>
          <w:trHeight w:val="25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Reading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WW2, S</w:t>
            </w:r>
            <w:r>
              <w:rPr>
                <w:rFonts w:ascii="Comic Sans MS" w:hAnsi="Comic Sans MS" w:cs="Arial"/>
                <w:sz w:val="20"/>
                <w:szCs w:val="20"/>
              </w:rPr>
              <w:t>pies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Non-Fiction and SATS skills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Non-Fiction and SATS skills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Non-Fiction and SATS skills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Spy School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Spy School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Spy School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Spy School</w:t>
            </w:r>
          </w:p>
        </w:tc>
      </w:tr>
      <w:tr w:rsidR="00011029" w:rsidTr="00011029">
        <w:trPr>
          <w:trHeight w:val="25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Maths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Fractions, decimals, percentages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Fractions, decimals, percentages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Fractions, decimals, percentages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Area and Perimeter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Position and Direction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Shape</w:t>
            </w:r>
            <w:r>
              <w:rPr>
                <w:rFonts w:ascii="Comic Sans MS" w:hAnsi="Comic Sans MS" w:cs="Arial"/>
                <w:sz w:val="20"/>
                <w:szCs w:val="20"/>
              </w:rPr>
              <w:t>/Geometry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Shape/Geometry</w:t>
            </w:r>
          </w:p>
        </w:tc>
      </w:tr>
      <w:tr w:rsidR="00011029" w:rsidTr="00011029">
        <w:trPr>
          <w:trHeight w:val="25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PSHE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D90C18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Health and Well Being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D90C18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Who can I be?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D90C18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Relaxation: mindfulness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D90C18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Taking responsibility for my health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D90C18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The impact on technology on health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D90C18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Resilience Toolbox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D90C18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Immunisation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D90C18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Good and bad habits</w:t>
            </w:r>
          </w:p>
        </w:tc>
      </w:tr>
      <w:tr w:rsidR="00011029" w:rsidTr="00011029">
        <w:trPr>
          <w:trHeight w:val="26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RE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B56167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What does religion look like around the world?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B56167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How can God be linked to a place?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B56167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What can it be like to be a Hindu in the UK?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B56167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What does being a Sikh mean to different people?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B56167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Why </w:t>
            </w:r>
            <w:proofErr w:type="gramStart"/>
            <w:r>
              <w:rPr>
                <w:rFonts w:ascii="Comic Sans MS" w:hAnsi="Comic Sans MS" w:cs="Arial"/>
                <w:sz w:val="20"/>
                <w:szCs w:val="20"/>
              </w:rPr>
              <w:t>are festivals of</w:t>
            </w:r>
            <w:proofErr w:type="gramEnd"/>
            <w:r>
              <w:rPr>
                <w:rFonts w:ascii="Comic Sans MS" w:hAnsi="Comic Sans MS" w:cs="Arial"/>
                <w:sz w:val="20"/>
                <w:szCs w:val="20"/>
              </w:rPr>
              <w:t xml:space="preserve"> light important in different worldviews?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B56167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How do Buddhists practise their beliefs in their daily lives?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B56167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Do all Buddhists practise in the same way?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B56167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Who celebrates Christmas?</w:t>
            </w:r>
          </w:p>
        </w:tc>
      </w:tr>
      <w:tr w:rsidR="00011029" w:rsidTr="00011029">
        <w:trPr>
          <w:trHeight w:val="25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Science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FB012F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Electricity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FB012F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build and Test a range of circuits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FB012F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To use circuit symbols to represent components in a </w:t>
            </w: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simple circuit diagram.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FB012F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 xml:space="preserve">To investigate how voltage affects the brightness of a </w:t>
            </w: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lamp in a circuit.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FB012F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 xml:space="preserve">To investigate variables that may affect the </w:t>
            </w: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brightness of a bulb in a circuit.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FB012F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To change the volume of a buzzer in a circuit.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FB012F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explain how a switch is used in a simple circuit.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FB012F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identify careers involving electricity.</w:t>
            </w:r>
          </w:p>
        </w:tc>
      </w:tr>
      <w:tr w:rsidR="00011029" w:rsidTr="00011029">
        <w:trPr>
          <w:trHeight w:val="25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PE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9B5895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Dance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Pr="009B5895" w:rsidRDefault="009B5895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9B5895">
              <w:rPr>
                <w:rFonts w:ascii="Comic Sans MS" w:hAnsi="Comic Sans MS"/>
                <w:color w:val="000000"/>
                <w:sz w:val="20"/>
                <w:szCs w:val="27"/>
              </w:rPr>
              <w:t>L.O: to copy and repeat a dance phrase showing confidence in movements.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Pr="009B5895" w:rsidRDefault="009B5895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9B5895">
              <w:rPr>
                <w:rFonts w:ascii="Comic Sans MS" w:hAnsi="Comic Sans MS"/>
                <w:color w:val="000000"/>
                <w:sz w:val="20"/>
                <w:szCs w:val="27"/>
              </w:rPr>
              <w:t>L.O: to work with others L.O: to explore and develop the dance idea.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Pr="009B5895" w:rsidRDefault="009B5895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9B5895">
              <w:rPr>
                <w:rFonts w:ascii="Comic Sans MS" w:hAnsi="Comic Sans MS"/>
                <w:color w:val="000000"/>
                <w:sz w:val="20"/>
                <w:szCs w:val="27"/>
              </w:rPr>
              <w:t>L.</w:t>
            </w:r>
            <w:bookmarkStart w:id="0" w:name="_GoBack"/>
            <w:bookmarkEnd w:id="0"/>
            <w:r w:rsidRPr="009B5895">
              <w:rPr>
                <w:rFonts w:ascii="Comic Sans MS" w:hAnsi="Comic Sans MS"/>
                <w:color w:val="000000"/>
                <w:sz w:val="20"/>
                <w:szCs w:val="27"/>
              </w:rPr>
              <w:t>O: to work with others L.O: to explore and develop the dance idea.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Pr="009B5895" w:rsidRDefault="009B5895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9B5895">
              <w:rPr>
                <w:rFonts w:ascii="Comic Sans MS" w:hAnsi="Comic Sans MS"/>
                <w:color w:val="000000"/>
                <w:sz w:val="20"/>
                <w:szCs w:val="27"/>
              </w:rPr>
              <w:t>L.O: to demonstrate a sense of rhythm and energy when performing bhangra style motifs.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Pr="009B5895" w:rsidRDefault="009B5895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9B5895">
              <w:rPr>
                <w:rFonts w:ascii="Comic Sans MS" w:hAnsi="Comic Sans MS"/>
                <w:color w:val="000000"/>
                <w:sz w:val="20"/>
                <w:szCs w:val="27"/>
              </w:rPr>
              <w:t>L.O: to perform a bhangra dance, showing an awareness of timing, formations and direction.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Pr="009B5895" w:rsidRDefault="009B5895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9B5895">
              <w:rPr>
                <w:rFonts w:ascii="Comic Sans MS" w:hAnsi="Comic Sans MS"/>
                <w:color w:val="000000"/>
                <w:sz w:val="20"/>
                <w:szCs w:val="27"/>
              </w:rPr>
              <w:t>L.O: to select, order, structure and perform movements in a bhangra style, showing various group formations.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1029" w:rsidRDefault="00011029">
            <w:pPr>
              <w:spacing w:after="0" w:line="240" w:lineRule="auto"/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</w:tbl>
    <w:p w:rsidR="0073757F" w:rsidRDefault="009B5895"/>
    <w:sectPr w:rsidR="0073757F" w:rsidSect="0001102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029"/>
    <w:rsid w:val="00011029"/>
    <w:rsid w:val="00025CCE"/>
    <w:rsid w:val="00877DDE"/>
    <w:rsid w:val="009B5895"/>
    <w:rsid w:val="00B273A4"/>
    <w:rsid w:val="00B56167"/>
    <w:rsid w:val="00C81E90"/>
    <w:rsid w:val="00D649DB"/>
    <w:rsid w:val="00D90C18"/>
    <w:rsid w:val="00D93B9A"/>
    <w:rsid w:val="00FB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6F015"/>
  <w15:chartTrackingRefBased/>
  <w15:docId w15:val="{2F260AD1-CF94-49C5-BBBE-58D6D30C9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10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Beer</dc:creator>
  <cp:keywords/>
  <dc:description/>
  <cp:lastModifiedBy>Lucy Beer</cp:lastModifiedBy>
  <cp:revision>5</cp:revision>
  <dcterms:created xsi:type="dcterms:W3CDTF">2025-10-23T11:16:00Z</dcterms:created>
  <dcterms:modified xsi:type="dcterms:W3CDTF">2025-10-23T12:22:00Z</dcterms:modified>
</cp:coreProperties>
</file>